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BAC2" w14:textId="77777777" w:rsidR="00772BE4" w:rsidRPr="0010040F" w:rsidRDefault="00772BE4" w:rsidP="00772BE4">
      <w:pPr>
        <w:pStyle w:val="Titolo1"/>
        <w:rPr>
          <w:lang w:val="en-US"/>
        </w:rPr>
      </w:pPr>
      <w:r w:rsidRPr="0010040F">
        <w:rPr>
          <w:lang w:val="en-US"/>
        </w:rPr>
        <w:t>Quick Start Guide</w:t>
      </w:r>
    </w:p>
    <w:p w14:paraId="64977ADE" w14:textId="77777777" w:rsidR="00772BE4" w:rsidRDefault="00772BE4" w:rsidP="00772BE4">
      <w:r>
        <w:t xml:space="preserve">Thank you for choosing </w:t>
      </w:r>
      <w:r>
        <w:rPr>
          <w:b/>
          <w:bCs/>
        </w:rPr>
        <w:t>Golden Mirage</w:t>
      </w:r>
      <w:r w:rsidRPr="006523DB">
        <w:rPr>
          <w:b/>
          <w:bCs/>
        </w:rPr>
        <w:t xml:space="preserve"> EA</w:t>
      </w:r>
      <w:r>
        <w:t>. This guide will help you get started quickly and ensure you achieve the best trading experience.</w:t>
      </w:r>
    </w:p>
    <w:p w14:paraId="2251810C" w14:textId="77777777" w:rsidR="00772BE4" w:rsidRDefault="00772BE4" w:rsidP="00772BE4"/>
    <w:p w14:paraId="2BD08081" w14:textId="77777777" w:rsidR="00772BE4" w:rsidRDefault="00772BE4" w:rsidP="00772BE4">
      <w:r>
        <w:t xml:space="preserve">1. </w:t>
      </w:r>
      <w:r w:rsidRPr="00CA6981">
        <w:rPr>
          <w:b/>
          <w:bCs/>
        </w:rPr>
        <w:t>Broker Selection</w:t>
      </w:r>
    </w:p>
    <w:p w14:paraId="78DE91DA" w14:textId="77777777" w:rsidR="00772BE4" w:rsidRDefault="00772BE4" w:rsidP="00772BE4">
      <w:r>
        <w:t xml:space="preserve">For optimal results, use a reputable ECN broker with low spreads. We recommend </w:t>
      </w:r>
      <w:hyperlink r:id="rId4" w:history="1">
        <w:r w:rsidRPr="00CA6981">
          <w:rPr>
            <w:rStyle w:val="Collegamentoipertestuale"/>
            <w:b/>
            <w:bCs/>
          </w:rPr>
          <w:t>https://roboforex.com/?a=vxrj</w:t>
        </w:r>
      </w:hyperlink>
      <w:r>
        <w:t xml:space="preserve"> for their competitive trading conditions. High spreads can significantly impact your trading performance.</w:t>
      </w:r>
    </w:p>
    <w:p w14:paraId="0D8E52DB" w14:textId="77777777" w:rsidR="00772BE4" w:rsidRDefault="00772BE4" w:rsidP="00772BE4"/>
    <w:p w14:paraId="280D5C60" w14:textId="77777777" w:rsidR="00772BE4" w:rsidRDefault="00772BE4" w:rsidP="00772BE4">
      <w:r>
        <w:t xml:space="preserve">2. </w:t>
      </w:r>
      <w:r w:rsidRPr="00CA6981">
        <w:rPr>
          <w:b/>
          <w:bCs/>
        </w:rPr>
        <w:t>Installation</w:t>
      </w:r>
    </w:p>
    <w:p w14:paraId="239D86EC" w14:textId="77777777" w:rsidR="00772BE4" w:rsidRDefault="00772BE4" w:rsidP="00772BE4">
      <w:r>
        <w:t>Download Golden Mirage from the MQL5 marketplace or your trading platform.</w:t>
      </w:r>
    </w:p>
    <w:p w14:paraId="6D4DE07A" w14:textId="77777777" w:rsidR="00772BE4" w:rsidRDefault="00772BE4" w:rsidP="00772BE4">
      <w:r>
        <w:t xml:space="preserve">Open your </w:t>
      </w:r>
      <w:proofErr w:type="spellStart"/>
      <w:r>
        <w:t>MetaTrader</w:t>
      </w:r>
      <w:proofErr w:type="spellEnd"/>
      <w:r>
        <w:t xml:space="preserve"> 4 or </w:t>
      </w:r>
      <w:proofErr w:type="spellStart"/>
      <w:r>
        <w:t>MetaTrader</w:t>
      </w:r>
      <w:proofErr w:type="spellEnd"/>
      <w:r>
        <w:t xml:space="preserve"> 5 terminal.</w:t>
      </w:r>
    </w:p>
    <w:p w14:paraId="5FA992DE" w14:textId="77777777" w:rsidR="00772BE4" w:rsidRDefault="00772BE4" w:rsidP="00772BE4">
      <w:r>
        <w:t>In the Navigator panel, locate Golden Mirage under "Expert Advisors".</w:t>
      </w:r>
    </w:p>
    <w:p w14:paraId="077433E1" w14:textId="77777777" w:rsidR="00772BE4" w:rsidRDefault="00772BE4" w:rsidP="00772BE4">
      <w:r>
        <w:t>Drag and drop the EA onto the chart of one of the recommended currency pairs.</w:t>
      </w:r>
    </w:p>
    <w:p w14:paraId="0FF7016D" w14:textId="77777777" w:rsidR="00772BE4" w:rsidRDefault="00772BE4" w:rsidP="00772BE4"/>
    <w:p w14:paraId="11FE7F67" w14:textId="77777777" w:rsidR="00772BE4" w:rsidRDefault="00772BE4" w:rsidP="00772BE4">
      <w:r>
        <w:t xml:space="preserve">3. </w:t>
      </w:r>
      <w:r w:rsidRPr="00CA6981">
        <w:rPr>
          <w:b/>
          <w:bCs/>
        </w:rPr>
        <w:t>Chart Setup</w:t>
      </w:r>
    </w:p>
    <w:p w14:paraId="6B6A4CDC" w14:textId="77777777" w:rsidR="00772BE4" w:rsidRDefault="00772BE4" w:rsidP="00772BE4">
      <w:r w:rsidRPr="00CA6981">
        <w:rPr>
          <w:b/>
          <w:bCs/>
        </w:rPr>
        <w:t>Main Pair</w:t>
      </w:r>
      <w:r>
        <w:t>: XAUUSD or Gold</w:t>
      </w:r>
    </w:p>
    <w:p w14:paraId="681387D5" w14:textId="77777777" w:rsidR="00772BE4" w:rsidRDefault="00772BE4" w:rsidP="00772BE4">
      <w:r w:rsidRPr="00CA6981">
        <w:rPr>
          <w:b/>
          <w:bCs/>
        </w:rPr>
        <w:t>Timeframe</w:t>
      </w:r>
      <w:r>
        <w:t>: M5 (5-minute chart) is required for trading.</w:t>
      </w:r>
    </w:p>
    <w:p w14:paraId="504EF695" w14:textId="77777777" w:rsidR="00772BE4" w:rsidRDefault="00772BE4" w:rsidP="00772BE4">
      <w:r w:rsidRPr="00CA6981">
        <w:rPr>
          <w:b/>
          <w:bCs/>
        </w:rPr>
        <w:t>One chart per pair</w:t>
      </w:r>
      <w:r>
        <w:t>: If you want to use the EA on other pairs (for any reason), attach the EA to a separate chart for each pair you wish to trade.</w:t>
      </w:r>
    </w:p>
    <w:p w14:paraId="005683CE" w14:textId="77777777" w:rsidR="00772BE4" w:rsidRDefault="00772BE4" w:rsidP="00772BE4"/>
    <w:p w14:paraId="120B28DE" w14:textId="77777777" w:rsidR="00772BE4" w:rsidRDefault="00772BE4" w:rsidP="00772BE4">
      <w:r>
        <w:t xml:space="preserve">4. </w:t>
      </w:r>
      <w:r w:rsidRPr="00CA6981">
        <w:rPr>
          <w:b/>
          <w:bCs/>
        </w:rPr>
        <w:t>First Steps</w:t>
      </w:r>
    </w:p>
    <w:p w14:paraId="512B7483" w14:textId="77777777" w:rsidR="00772BE4" w:rsidRDefault="00772BE4" w:rsidP="00772BE4">
      <w:r>
        <w:t>Test the EA on a demo account before going live.</w:t>
      </w:r>
    </w:p>
    <w:p w14:paraId="0B219FB7" w14:textId="77777777" w:rsidR="00772BE4" w:rsidRDefault="00772BE4" w:rsidP="00772BE4">
      <w:r>
        <w:t>Default settings are pre-optimized, no need for manual optimization. But of course, you can create your own settings.</w:t>
      </w:r>
    </w:p>
    <w:p w14:paraId="23F8D82B" w14:textId="77777777" w:rsidR="00772BE4" w:rsidRDefault="00772BE4" w:rsidP="00772BE4">
      <w:r>
        <w:t xml:space="preserve">For initial testing, you may set a small lot size or use </w:t>
      </w:r>
      <w:proofErr w:type="spellStart"/>
      <w:r>
        <w:t>Autolot</w:t>
      </w:r>
      <w:proofErr w:type="spellEnd"/>
      <w:r>
        <w:t xml:space="preserve"> with a conservative risk level.</w:t>
      </w:r>
    </w:p>
    <w:p w14:paraId="1C89B54D" w14:textId="77777777" w:rsidR="00772BE4" w:rsidRDefault="00772BE4" w:rsidP="00772BE4">
      <w:r>
        <w:lastRenderedPageBreak/>
        <w:t>For live trading, a minimum deposit of 500 USD is required (1000 USD recommended for optimal performance).</w:t>
      </w:r>
    </w:p>
    <w:p w14:paraId="69FD0FFB" w14:textId="77777777" w:rsidR="00772BE4" w:rsidRDefault="00772BE4" w:rsidP="00772BE4"/>
    <w:p w14:paraId="2C5AF530" w14:textId="77777777" w:rsidR="00772BE4" w:rsidRDefault="00772BE4" w:rsidP="00772BE4">
      <w:r>
        <w:t xml:space="preserve">5. </w:t>
      </w:r>
      <w:r w:rsidRPr="009C6D75">
        <w:rPr>
          <w:b/>
          <w:bCs/>
        </w:rPr>
        <w:t>VPS Hosting</w:t>
      </w:r>
    </w:p>
    <w:p w14:paraId="387D0695" w14:textId="77777777" w:rsidR="00772BE4" w:rsidRDefault="00772BE4" w:rsidP="00772BE4">
      <w:r>
        <w:t xml:space="preserve">For uninterrupted trading, we recommend using a reliable VPS service like </w:t>
      </w:r>
      <w:hyperlink r:id="rId5" w:history="1">
        <w:r w:rsidRPr="00406369">
          <w:rPr>
            <w:rStyle w:val="Collegamentoipertestuale"/>
            <w:b/>
            <w:bCs/>
          </w:rPr>
          <w:t>https://dipgate.com/aff.php?aff=3</w:t>
        </w:r>
      </w:hyperlink>
    </w:p>
    <w:p w14:paraId="2F725B4B" w14:textId="77777777" w:rsidR="00772BE4" w:rsidRDefault="00772BE4" w:rsidP="00772BE4">
      <w:r>
        <w:t>A VPS (Virtual Private Server) is like a remote computer that stays online 24/7, ensuring your EA is always running—even when your own PC is off.</w:t>
      </w:r>
    </w:p>
    <w:p w14:paraId="51252BEE" w14:textId="77777777" w:rsidR="00772BE4" w:rsidRDefault="00772BE4" w:rsidP="00772BE4">
      <w:r>
        <w:t xml:space="preserve">How to use a </w:t>
      </w:r>
      <w:proofErr w:type="spellStart"/>
      <w:r>
        <w:t>Dipgate</w:t>
      </w:r>
      <w:proofErr w:type="spellEnd"/>
      <w:r>
        <w:t xml:space="preserve"> VPS: </w:t>
      </w:r>
      <w:hyperlink r:id="rId6" w:history="1">
        <w:r w:rsidRPr="005B70E7">
          <w:rPr>
            <w:rStyle w:val="Collegamentoipertestuale"/>
          </w:rPr>
          <w:t>https://youtu.be/jnp4_hXt11E</w:t>
        </w:r>
      </w:hyperlink>
      <w:r>
        <w:t xml:space="preserve"> </w:t>
      </w:r>
    </w:p>
    <w:p w14:paraId="1A132194" w14:textId="77777777" w:rsidR="00772BE4" w:rsidRDefault="00772BE4" w:rsidP="00772BE4">
      <w:r>
        <w:t xml:space="preserve">Once inside the VPS, repeat the same steps as on your local PC: open </w:t>
      </w:r>
      <w:proofErr w:type="spellStart"/>
      <w:r>
        <w:t>MetaTrader</w:t>
      </w:r>
      <w:proofErr w:type="spellEnd"/>
      <w:r>
        <w:t>, download/install the EA, and set it up on the charts as described above.</w:t>
      </w:r>
    </w:p>
    <w:p w14:paraId="6AFBF59E" w14:textId="77777777" w:rsidR="00772BE4" w:rsidRDefault="00772BE4" w:rsidP="00772BE4">
      <w:r>
        <w:t>This way, your Golden Mirage EA will always be active and ready to trade, no matter where you are.</w:t>
      </w:r>
    </w:p>
    <w:p w14:paraId="5F0A99D8" w14:textId="77777777" w:rsidR="00772BE4" w:rsidRDefault="00772BE4" w:rsidP="00772BE4"/>
    <w:p w14:paraId="34BCDF97" w14:textId="77777777" w:rsidR="00772BE4" w:rsidRDefault="00772BE4" w:rsidP="00772BE4">
      <w:r>
        <w:t xml:space="preserve">6. </w:t>
      </w:r>
      <w:proofErr w:type="spellStart"/>
      <w:r w:rsidRPr="009C6D75">
        <w:rPr>
          <w:b/>
          <w:bCs/>
        </w:rPr>
        <w:t>Backtesting</w:t>
      </w:r>
      <w:proofErr w:type="spellEnd"/>
    </w:p>
    <w:p w14:paraId="4CDA81D1" w14:textId="77777777" w:rsidR="00772BE4" w:rsidRDefault="00772BE4" w:rsidP="00772BE4">
      <w:r>
        <w:t>MT4: Set the spread to 20 in the strategy tester for realistic results.</w:t>
      </w:r>
    </w:p>
    <w:p w14:paraId="75B30038" w14:textId="77777777" w:rsidR="00772BE4" w:rsidRDefault="00772BE4" w:rsidP="00772BE4">
      <w:r>
        <w:t>MT5: Use the "1 minute OHLC" or "Every Tick</w:t>
      </w:r>
      <w:r w:rsidRPr="00B77950">
        <w:t>"</w:t>
      </w:r>
      <w:r>
        <w:t xml:space="preserve"> mode for efficient and accurate </w:t>
      </w:r>
      <w:proofErr w:type="spellStart"/>
      <w:r>
        <w:t>backtesting</w:t>
      </w:r>
      <w:proofErr w:type="spellEnd"/>
      <w:r>
        <w:t>.</w:t>
      </w:r>
    </w:p>
    <w:p w14:paraId="6F1C679E" w14:textId="77777777" w:rsidR="00772BE4" w:rsidRDefault="00772BE4" w:rsidP="00772BE4"/>
    <w:p w14:paraId="2FBFFB3B" w14:textId="77777777" w:rsidR="00772BE4" w:rsidRDefault="00772BE4" w:rsidP="00772BE4">
      <w:r>
        <w:t xml:space="preserve">7. </w:t>
      </w:r>
      <w:r w:rsidRPr="0008030B">
        <w:rPr>
          <w:b/>
          <w:bCs/>
        </w:rPr>
        <w:t>What to Expect</w:t>
      </w:r>
    </w:p>
    <w:p w14:paraId="7315D063" w14:textId="77777777" w:rsidR="00772BE4" w:rsidRDefault="00772BE4" w:rsidP="00772BE4">
      <w:r>
        <w:t>Golden Mirage will automatically open and manage trades based on its internal logic.</w:t>
      </w:r>
    </w:p>
    <w:p w14:paraId="26E84A85" w14:textId="77777777" w:rsidR="00772BE4" w:rsidRDefault="00772BE4" w:rsidP="00772BE4">
      <w:r>
        <w:t>The EA may not open trades immediately, be patient and allow it to wait for optimal market conditions.</w:t>
      </w:r>
    </w:p>
    <w:p w14:paraId="387FA12A" w14:textId="77777777" w:rsidR="00772BE4" w:rsidRDefault="00772BE4" w:rsidP="00772BE4">
      <w:r>
        <w:t xml:space="preserve">If no trades are opened after several hours, double-check my guide: </w:t>
      </w:r>
      <w:hyperlink r:id="rId7" w:history="1">
        <w:r w:rsidRPr="005B70E7">
          <w:rPr>
            <w:rStyle w:val="Collegamentoipertestuale"/>
          </w:rPr>
          <w:t>https://www.mql5.com/en/blogs/post/735049</w:t>
        </w:r>
      </w:hyperlink>
      <w:r>
        <w:t xml:space="preserve"> </w:t>
      </w:r>
    </w:p>
    <w:p w14:paraId="1356A1BA" w14:textId="77777777" w:rsidR="00772BE4" w:rsidRDefault="00772BE4" w:rsidP="00772BE4">
      <w:r w:rsidRPr="0008030B">
        <w:t>Monitoring the EA is always recommended.</w:t>
      </w:r>
    </w:p>
    <w:p w14:paraId="7D870B66" w14:textId="77777777" w:rsidR="00772BE4" w:rsidRDefault="00772BE4" w:rsidP="00772BE4">
      <w:r>
        <w:t>By following these steps, you are ready to make the most of Golden Mirage. Enjoy your trading journey!</w:t>
      </w:r>
    </w:p>
    <w:p w14:paraId="40CD360D" w14:textId="77777777" w:rsidR="00772BE4" w:rsidRDefault="00772BE4" w:rsidP="00772BE4"/>
    <w:p w14:paraId="1B9F5D14" w14:textId="77777777" w:rsidR="00772BE4" w:rsidRPr="0010040F" w:rsidRDefault="00772BE4" w:rsidP="00772BE4">
      <w:pPr>
        <w:pStyle w:val="Titolo1"/>
        <w:rPr>
          <w:lang w:val="en-US"/>
        </w:rPr>
      </w:pPr>
      <w:r w:rsidRPr="0010040F">
        <w:rPr>
          <w:lang w:val="en-US"/>
        </w:rPr>
        <w:lastRenderedPageBreak/>
        <w:t>Complete Guide</w:t>
      </w:r>
    </w:p>
    <w:p w14:paraId="4BC27F43" w14:textId="77777777" w:rsidR="00772BE4" w:rsidRPr="0010040F" w:rsidRDefault="00772BE4" w:rsidP="00772BE4">
      <w:pPr>
        <w:pStyle w:val="Titolo2"/>
        <w:rPr>
          <w:lang w:val="en-US"/>
        </w:rPr>
      </w:pPr>
      <w:r w:rsidRPr="0010040F">
        <w:rPr>
          <w:lang w:val="en-US"/>
        </w:rPr>
        <w:t>Overview</w:t>
      </w:r>
    </w:p>
    <w:p w14:paraId="7F99139D" w14:textId="77777777" w:rsidR="00772BE4" w:rsidRDefault="00772BE4" w:rsidP="00772BE4">
      <w:r>
        <w:t xml:space="preserve">Golden Mirage is a fully automated trading robot designed for specific Gold on the M5 timeframe. It uses a robust combination of RSI, Moving Average, </w:t>
      </w:r>
      <w:proofErr w:type="spellStart"/>
      <w:r>
        <w:t>Adx</w:t>
      </w:r>
      <w:proofErr w:type="spellEnd"/>
      <w:r>
        <w:t>, and High/Low Level filters to generate high-quality trading signals. The EA is pre-optimized and ready to use out of the box.</w:t>
      </w:r>
    </w:p>
    <w:p w14:paraId="2E926BEB" w14:textId="77777777" w:rsidR="00772BE4" w:rsidRDefault="00772BE4" w:rsidP="00772BE4"/>
    <w:p w14:paraId="4242CFD7" w14:textId="77777777" w:rsidR="00772BE4" w:rsidRPr="0010040F" w:rsidRDefault="00772BE4" w:rsidP="00772BE4">
      <w:pPr>
        <w:pStyle w:val="Titolo2"/>
        <w:rPr>
          <w:lang w:val="en-US"/>
        </w:rPr>
      </w:pPr>
      <w:r w:rsidRPr="0010040F">
        <w:rPr>
          <w:lang w:val="en-US"/>
        </w:rPr>
        <w:t>Settings</w:t>
      </w:r>
    </w:p>
    <w:p w14:paraId="182C5129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Trade Volume &amp; Risk</w:t>
      </w:r>
    </w:p>
    <w:p w14:paraId="77325481" w14:textId="77777777" w:rsidR="00772BE4" w:rsidRDefault="00772BE4" w:rsidP="00772BE4">
      <w:r w:rsidRPr="008F0A60">
        <w:rPr>
          <w:b/>
          <w:bCs/>
        </w:rPr>
        <w:t>Start Trade Volume</w:t>
      </w:r>
      <w:r>
        <w:t>: The initial lot size for each trade.</w:t>
      </w:r>
    </w:p>
    <w:p w14:paraId="60E0C50F" w14:textId="77777777" w:rsidR="00772BE4" w:rsidRDefault="00772BE4" w:rsidP="00772BE4">
      <w:proofErr w:type="spellStart"/>
      <w:r w:rsidRPr="008F0A60">
        <w:rPr>
          <w:b/>
          <w:bCs/>
        </w:rPr>
        <w:t>Autolot</w:t>
      </w:r>
      <w:proofErr w:type="spellEnd"/>
      <w:r>
        <w:t>: Automatically calculates lot size based on account balance and risk level.</w:t>
      </w:r>
    </w:p>
    <w:p w14:paraId="29F4B561" w14:textId="77777777" w:rsidR="00772BE4" w:rsidRDefault="00772BE4" w:rsidP="00772BE4">
      <w:r w:rsidRPr="008F0A60">
        <w:rPr>
          <w:b/>
          <w:bCs/>
        </w:rPr>
        <w:t>Sqrt lot</w:t>
      </w:r>
      <w:r>
        <w:t>: Enable if your account balance exceeds 7000 USD for advanced lot scaling.</w:t>
      </w:r>
    </w:p>
    <w:p w14:paraId="2BDF176A" w14:textId="77777777" w:rsidR="00772BE4" w:rsidRDefault="00772BE4" w:rsidP="00772BE4">
      <w:r w:rsidRPr="008F0A60">
        <w:rPr>
          <w:b/>
          <w:bCs/>
        </w:rPr>
        <w:t>Risk Level</w:t>
      </w:r>
      <w:r>
        <w:t xml:space="preserve">: Determines the risk per trade when </w:t>
      </w:r>
      <w:proofErr w:type="spellStart"/>
      <w:r>
        <w:t>Autolot</w:t>
      </w:r>
      <w:proofErr w:type="spellEnd"/>
      <w:r>
        <w:t xml:space="preserve"> is enabled.</w:t>
      </w:r>
    </w:p>
    <w:p w14:paraId="28921ACC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Prop Firm Settings</w:t>
      </w:r>
    </w:p>
    <w:p w14:paraId="081ABD0F" w14:textId="77777777" w:rsidR="00772BE4" w:rsidRDefault="00772BE4" w:rsidP="00772BE4">
      <w:r w:rsidRPr="008F0A60">
        <w:rPr>
          <w:b/>
          <w:bCs/>
        </w:rPr>
        <w:t>Enable Prop Firm Settings</w:t>
      </w:r>
      <w:r>
        <w:t>: Activates prop firm risk management features.</w:t>
      </w:r>
    </w:p>
    <w:p w14:paraId="04D39DBA" w14:textId="77777777" w:rsidR="00772BE4" w:rsidRDefault="00772BE4" w:rsidP="00772BE4">
      <w:r w:rsidRPr="008F0A60">
        <w:rPr>
          <w:b/>
          <w:bCs/>
        </w:rPr>
        <w:t>Prop Firm Randomize Trades</w:t>
      </w:r>
      <w:r>
        <w:t>: Adds randomization to trade execution for prop firm compliance.</w:t>
      </w:r>
    </w:p>
    <w:p w14:paraId="4556A1AA" w14:textId="77777777" w:rsidR="00772BE4" w:rsidRDefault="00772BE4" w:rsidP="00772BE4">
      <w:r w:rsidRPr="008F0A60">
        <w:rPr>
          <w:b/>
          <w:bCs/>
        </w:rPr>
        <w:t>Prop Firm Max DD Percentage</w:t>
      </w:r>
      <w:r>
        <w:t>: Sets the maximum allowed drawdown as a percentage of account balance (default: 9%).</w:t>
      </w:r>
    </w:p>
    <w:p w14:paraId="2784E055" w14:textId="77777777" w:rsidR="00772BE4" w:rsidRDefault="00772BE4" w:rsidP="00772BE4">
      <w:r w:rsidRPr="008F0A60">
        <w:rPr>
          <w:b/>
          <w:bCs/>
        </w:rPr>
        <w:t>Prop Firm Max DD Daily Percentage</w:t>
      </w:r>
      <w:r>
        <w:t>: Sets the maximum daily drawdown (default: 4%).</w:t>
      </w:r>
    </w:p>
    <w:p w14:paraId="2F9EF419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Trade Management</w:t>
      </w:r>
    </w:p>
    <w:p w14:paraId="0007270C" w14:textId="77777777" w:rsidR="00772BE4" w:rsidRDefault="00772BE4" w:rsidP="00772BE4">
      <w:r w:rsidRPr="005864E8">
        <w:rPr>
          <w:b/>
          <w:bCs/>
        </w:rPr>
        <w:t>Unique Magic Number</w:t>
      </w:r>
      <w:r>
        <w:t>: Identifies trades opened by this EA.</w:t>
      </w:r>
    </w:p>
    <w:p w14:paraId="2D71A12C" w14:textId="77777777" w:rsidR="00772BE4" w:rsidRDefault="00772BE4" w:rsidP="00772BE4">
      <w:r w:rsidRPr="005864E8">
        <w:rPr>
          <w:b/>
          <w:bCs/>
        </w:rPr>
        <w:t>Spread Allowed</w:t>
      </w:r>
      <w:r>
        <w:t>: Maximum spread (in points) for trade execution.</w:t>
      </w:r>
    </w:p>
    <w:p w14:paraId="7B40D618" w14:textId="77777777" w:rsidR="00772BE4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Indicators Settings</w:t>
      </w:r>
    </w:p>
    <w:p w14:paraId="01625EA5" w14:textId="77777777" w:rsidR="00772BE4" w:rsidRPr="00772BE4" w:rsidRDefault="00772BE4" w:rsidP="00772BE4">
      <w:pPr>
        <w:pStyle w:val="Titolo5"/>
        <w:rPr>
          <w:lang w:val="en-US"/>
        </w:rPr>
      </w:pPr>
      <w:r w:rsidRPr="00772BE4">
        <w:rPr>
          <w:lang w:val="en-US"/>
        </w:rPr>
        <w:t>RSI Settings</w:t>
      </w:r>
    </w:p>
    <w:p w14:paraId="35D5803D" w14:textId="77777777" w:rsidR="00772BE4" w:rsidRPr="00EC75AA" w:rsidRDefault="00772BE4" w:rsidP="00772BE4">
      <w:r w:rsidRPr="00EC75AA">
        <w:rPr>
          <w:b/>
          <w:bCs/>
        </w:rPr>
        <w:t>Activate RSI Filtering Condition:</w:t>
      </w:r>
      <w:r w:rsidRPr="00EC75AA">
        <w:t> Enables/disables RSI-based trade filtering.</w:t>
      </w:r>
    </w:p>
    <w:p w14:paraId="5AA562A6" w14:textId="77777777" w:rsidR="00772BE4" w:rsidRPr="00EC75AA" w:rsidRDefault="00772BE4" w:rsidP="00772BE4">
      <w:r w:rsidRPr="00EC75AA">
        <w:rPr>
          <w:b/>
          <w:bCs/>
        </w:rPr>
        <w:t>RSI Calculation Length:</w:t>
      </w:r>
      <w:r w:rsidRPr="00EC75AA">
        <w:t> Number of periods for main RSI calculation.</w:t>
      </w:r>
    </w:p>
    <w:p w14:paraId="15C67258" w14:textId="77777777" w:rsidR="00772BE4" w:rsidRPr="00EC75AA" w:rsidRDefault="00772BE4" w:rsidP="00772BE4">
      <w:r w:rsidRPr="00EC75AA">
        <w:rPr>
          <w:b/>
          <w:bCs/>
        </w:rPr>
        <w:t>RSI Short Calculation Length:</w:t>
      </w:r>
      <w:r w:rsidRPr="00EC75AA">
        <w:t> Number of periods for short-term RSI calculation.</w:t>
      </w:r>
    </w:p>
    <w:p w14:paraId="791D4CFE" w14:textId="77777777" w:rsidR="00772BE4" w:rsidRPr="00EC75AA" w:rsidRDefault="00772BE4" w:rsidP="00772BE4">
      <w:r w:rsidRPr="00EC75AA">
        <w:rPr>
          <w:b/>
          <w:bCs/>
        </w:rPr>
        <w:t>Overbought RSI Level:</w:t>
      </w:r>
      <w:r w:rsidRPr="00EC75AA">
        <w:t> RSI value above which the market is considered overbought.</w:t>
      </w:r>
    </w:p>
    <w:p w14:paraId="741FA0DC" w14:textId="77777777" w:rsidR="00772BE4" w:rsidRPr="00EC75AA" w:rsidRDefault="00772BE4" w:rsidP="00772BE4">
      <w:r w:rsidRPr="00EC75AA">
        <w:rPr>
          <w:b/>
          <w:bCs/>
        </w:rPr>
        <w:lastRenderedPageBreak/>
        <w:t>Oversold RSI Level:</w:t>
      </w:r>
      <w:r w:rsidRPr="00EC75AA">
        <w:t> RSI value below which the market is considered oversold.</w:t>
      </w:r>
    </w:p>
    <w:p w14:paraId="7C6B0A09" w14:textId="77777777" w:rsidR="00772BE4" w:rsidRPr="00EC75AA" w:rsidRDefault="00772BE4" w:rsidP="00772BE4">
      <w:r w:rsidRPr="00EC75AA">
        <w:rPr>
          <w:b/>
          <w:bCs/>
        </w:rPr>
        <w:t>RSI Evaluation Timeframe:</w:t>
      </w:r>
      <w:r w:rsidRPr="00EC75AA">
        <w:t> Timeframe used for RSI calculation.</w:t>
      </w:r>
    </w:p>
    <w:p w14:paraId="316CEDB0" w14:textId="77777777" w:rsidR="00772BE4" w:rsidRPr="00EC75AA" w:rsidRDefault="00772BE4" w:rsidP="00772BE4">
      <w:r w:rsidRPr="00EC75AA">
        <w:rPr>
          <w:b/>
          <w:bCs/>
        </w:rPr>
        <w:t>Source Price for RSI:</w:t>
      </w:r>
      <w:r w:rsidRPr="00EC75AA">
        <w:t> Price type used for RSI calculation (close, open, etc.).</w:t>
      </w:r>
    </w:p>
    <w:p w14:paraId="3AE73A80" w14:textId="77777777" w:rsidR="00772BE4" w:rsidRPr="00EC75AA" w:rsidRDefault="00772BE4" w:rsidP="00772BE4">
      <w:r w:rsidRPr="00EC75AA">
        <w:rPr>
          <w:b/>
          <w:bCs/>
        </w:rPr>
        <w:t>Invert RSI Entry Direction:</w:t>
      </w:r>
      <w:r w:rsidRPr="00EC75AA">
        <w:t> Inverts the RSI signal logic.</w:t>
      </w:r>
    </w:p>
    <w:p w14:paraId="53BC17DE" w14:textId="77777777" w:rsidR="00772BE4" w:rsidRPr="0010040F" w:rsidRDefault="00772BE4" w:rsidP="00772BE4">
      <w:pPr>
        <w:pStyle w:val="Titolo5"/>
        <w:rPr>
          <w:lang w:val="en-US"/>
        </w:rPr>
      </w:pPr>
      <w:r w:rsidRPr="0010040F">
        <w:rPr>
          <w:lang w:val="en-US"/>
        </w:rPr>
        <w:t>ADX Strength Filter</w:t>
      </w:r>
    </w:p>
    <w:p w14:paraId="71EC718B" w14:textId="77777777" w:rsidR="00772BE4" w:rsidRDefault="00772BE4" w:rsidP="00772BE4">
      <w:r w:rsidRPr="005864E8">
        <w:rPr>
          <w:b/>
          <w:bCs/>
        </w:rPr>
        <w:t>Activate ADX Filtering Condition</w:t>
      </w:r>
      <w:r>
        <w:t>: Enables/disables ADX-based trade filtering.</w:t>
      </w:r>
    </w:p>
    <w:p w14:paraId="16CCCFCB" w14:textId="77777777" w:rsidR="00772BE4" w:rsidRDefault="00772BE4" w:rsidP="00772BE4">
      <w:r w:rsidRPr="005864E8">
        <w:rPr>
          <w:b/>
          <w:bCs/>
        </w:rPr>
        <w:t>ADX Calculation Length</w:t>
      </w:r>
      <w:r>
        <w:t>: Number of periods for ADX calculation.</w:t>
      </w:r>
    </w:p>
    <w:p w14:paraId="4A4C609C" w14:textId="77777777" w:rsidR="00772BE4" w:rsidRPr="00FF3517" w:rsidRDefault="00772BE4" w:rsidP="00772BE4">
      <w:pPr>
        <w:rPr>
          <w:b/>
          <w:bCs/>
        </w:rPr>
      </w:pPr>
      <w:r w:rsidRPr="00FF3517">
        <w:rPr>
          <w:b/>
          <w:bCs/>
        </w:rPr>
        <w:t xml:space="preserve">Long Minimum ADX Value for Forced Filter: </w:t>
      </w:r>
      <w:r w:rsidRPr="00FF3517">
        <w:t>Minimum ADX value required to allow long trades.</w:t>
      </w:r>
    </w:p>
    <w:p w14:paraId="6F230D8C" w14:textId="77777777" w:rsidR="00772BE4" w:rsidRDefault="00772BE4" w:rsidP="00772BE4">
      <w:pPr>
        <w:rPr>
          <w:b/>
          <w:bCs/>
        </w:rPr>
      </w:pPr>
      <w:r w:rsidRPr="00FF3517">
        <w:rPr>
          <w:b/>
          <w:bCs/>
        </w:rPr>
        <w:t xml:space="preserve">Short Minimum ADX Value for Forced Filter: </w:t>
      </w:r>
      <w:r w:rsidRPr="00FF3517">
        <w:t>Minimum ADX value required to allow short trades.</w:t>
      </w:r>
    </w:p>
    <w:p w14:paraId="2ECB9BA3" w14:textId="77777777" w:rsidR="00772BE4" w:rsidRDefault="00772BE4" w:rsidP="00772BE4">
      <w:r w:rsidRPr="005864E8">
        <w:rPr>
          <w:b/>
          <w:bCs/>
        </w:rPr>
        <w:t>Invert ADX Entry Direction</w:t>
      </w:r>
      <w:r>
        <w:t>: Inverts the ADX signal logic.</w:t>
      </w:r>
    </w:p>
    <w:p w14:paraId="541E85B8" w14:textId="77777777" w:rsidR="00772BE4" w:rsidRDefault="00772BE4" w:rsidP="00772BE4">
      <w:r w:rsidRPr="005864E8">
        <w:rPr>
          <w:b/>
          <w:bCs/>
        </w:rPr>
        <w:t>ADX Evaluation Timeframe</w:t>
      </w:r>
      <w:r>
        <w:t>: Timeframe used for ADX calculation.</w:t>
      </w:r>
    </w:p>
    <w:p w14:paraId="31FCC4F4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Moving Average Filter</w:t>
      </w:r>
    </w:p>
    <w:p w14:paraId="491C87B4" w14:textId="77777777" w:rsidR="00772BE4" w:rsidRDefault="00772BE4" w:rsidP="00772BE4">
      <w:r w:rsidRPr="005864E8">
        <w:rPr>
          <w:b/>
          <w:bCs/>
        </w:rPr>
        <w:t>Turn On Moving Average Filter</w:t>
      </w:r>
      <w:r>
        <w:t>: Enables/disables MA-based filtering.</w:t>
      </w:r>
    </w:p>
    <w:p w14:paraId="668ECDAB" w14:textId="77777777" w:rsidR="00772BE4" w:rsidRPr="000E28FC" w:rsidRDefault="00772BE4" w:rsidP="00772BE4">
      <w:pPr>
        <w:rPr>
          <w:b/>
          <w:bCs/>
        </w:rPr>
      </w:pPr>
      <w:r w:rsidRPr="000E28FC">
        <w:rPr>
          <w:b/>
          <w:bCs/>
        </w:rPr>
        <w:t xml:space="preserve">Short-term Moving Average Window: </w:t>
      </w:r>
      <w:r w:rsidRPr="000E28FC">
        <w:t>Period for the short-term MA (buy side).</w:t>
      </w:r>
    </w:p>
    <w:p w14:paraId="0F750BB1" w14:textId="77777777" w:rsidR="00772BE4" w:rsidRPr="000E28FC" w:rsidRDefault="00772BE4" w:rsidP="00772BE4">
      <w:r w:rsidRPr="000E28FC">
        <w:rPr>
          <w:b/>
          <w:bCs/>
        </w:rPr>
        <w:t xml:space="preserve">Long-term Moving Average Window: </w:t>
      </w:r>
      <w:r w:rsidRPr="000E28FC">
        <w:t>Period for the long-term MA (buy side).</w:t>
      </w:r>
    </w:p>
    <w:p w14:paraId="184E2E5D" w14:textId="77777777" w:rsidR="00772BE4" w:rsidRPr="000E28FC" w:rsidRDefault="00772BE4" w:rsidP="00772BE4">
      <w:pPr>
        <w:rPr>
          <w:b/>
          <w:bCs/>
        </w:rPr>
      </w:pPr>
      <w:r w:rsidRPr="000E28FC">
        <w:rPr>
          <w:b/>
          <w:bCs/>
        </w:rPr>
        <w:t xml:space="preserve">Sell Side Short-term Moving Average Window: </w:t>
      </w:r>
      <w:r w:rsidRPr="000E28FC">
        <w:t>Period for the short-term MA (sell side).</w:t>
      </w:r>
    </w:p>
    <w:p w14:paraId="0A556DF2" w14:textId="77777777" w:rsidR="00772BE4" w:rsidRDefault="00772BE4" w:rsidP="00772BE4">
      <w:r w:rsidRPr="000E28FC">
        <w:rPr>
          <w:b/>
          <w:bCs/>
        </w:rPr>
        <w:t xml:space="preserve">Sell Side Long-term Moving Average Window: </w:t>
      </w:r>
      <w:r w:rsidRPr="000E28FC">
        <w:t>Period for the long-term MA (sell side).</w:t>
      </w:r>
    </w:p>
    <w:p w14:paraId="0A678D52" w14:textId="77777777" w:rsidR="00772BE4" w:rsidRDefault="00772BE4" w:rsidP="00772BE4">
      <w:r w:rsidRPr="005864E8">
        <w:rPr>
          <w:b/>
          <w:bCs/>
        </w:rPr>
        <w:t>Type of Average to Calculate</w:t>
      </w:r>
      <w:r>
        <w:t>: Selects the type of moving average (SMA, EMA, etc.).</w:t>
      </w:r>
    </w:p>
    <w:p w14:paraId="41A5434D" w14:textId="77777777" w:rsidR="00772BE4" w:rsidRDefault="00772BE4" w:rsidP="00772BE4">
      <w:r w:rsidRPr="005864E8">
        <w:rPr>
          <w:b/>
          <w:bCs/>
        </w:rPr>
        <w:t>Source Price for Average</w:t>
      </w:r>
      <w:r>
        <w:t>: Price type used for MA calculation (close, open, etc.).</w:t>
      </w:r>
    </w:p>
    <w:p w14:paraId="7C13C9DE" w14:textId="77777777" w:rsidR="00772BE4" w:rsidRDefault="00772BE4" w:rsidP="00772BE4">
      <w:r w:rsidRPr="005864E8">
        <w:rPr>
          <w:b/>
          <w:bCs/>
        </w:rPr>
        <w:t>Timeframe for Average Calculation</w:t>
      </w:r>
      <w:r>
        <w:t>: Timeframe for MA calculation.</w:t>
      </w:r>
    </w:p>
    <w:p w14:paraId="1E34553E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High/Low Levels Detection</w:t>
      </w:r>
    </w:p>
    <w:p w14:paraId="58B6EE49" w14:textId="77777777" w:rsidR="00772BE4" w:rsidRDefault="00772BE4" w:rsidP="00772BE4">
      <w:r w:rsidRPr="005864E8">
        <w:rPr>
          <w:b/>
          <w:bCs/>
        </w:rPr>
        <w:t>Activate Identification of High/Low Levels</w:t>
      </w:r>
      <w:r>
        <w:t>: Enables detection of significant price levels.</w:t>
      </w:r>
    </w:p>
    <w:p w14:paraId="7CE03A49" w14:textId="77777777" w:rsidR="00772BE4" w:rsidRDefault="00772BE4" w:rsidP="00772BE4">
      <w:r w:rsidRPr="005864E8">
        <w:rPr>
          <w:b/>
          <w:bCs/>
        </w:rPr>
        <w:t>Scan for High/Low over past N candles</w:t>
      </w:r>
      <w:r>
        <w:t>: Number of candles to scan for high/low.</w:t>
      </w:r>
    </w:p>
    <w:p w14:paraId="41290592" w14:textId="77777777" w:rsidR="00772BE4" w:rsidRDefault="00772BE4" w:rsidP="00772BE4">
      <w:r w:rsidRPr="005864E8">
        <w:rPr>
          <w:b/>
          <w:bCs/>
        </w:rPr>
        <w:t>Reference timeframe for High/Low</w:t>
      </w:r>
      <w:r>
        <w:t>: Timeframe used for high/low detection.</w:t>
      </w:r>
    </w:p>
    <w:p w14:paraId="5DC7800A" w14:textId="77777777" w:rsidR="00772BE4" w:rsidRDefault="00772BE4" w:rsidP="00772BE4">
      <w:r w:rsidRPr="00134507">
        <w:rPr>
          <w:b/>
          <w:bCs/>
        </w:rPr>
        <w:t>Activate Trend Following Logic</w:t>
      </w:r>
      <w:r w:rsidRPr="00134507">
        <w:t>: Enables trend-following logic for trade entries.</w:t>
      </w:r>
    </w:p>
    <w:p w14:paraId="4987DCD8" w14:textId="77777777" w:rsidR="00772BE4" w:rsidRDefault="00772BE4" w:rsidP="00772BE4">
      <w:r w:rsidRPr="005864E8">
        <w:rPr>
          <w:b/>
          <w:bCs/>
        </w:rPr>
        <w:t>Use Adaptive Trigger Logic</w:t>
      </w:r>
      <w:r>
        <w:t>: Enables adaptive logic for trade triggers.</w:t>
      </w:r>
    </w:p>
    <w:p w14:paraId="7C3022CE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lastRenderedPageBreak/>
        <w:t>Operation Schedule</w:t>
      </w:r>
    </w:p>
    <w:p w14:paraId="5DB43EF5" w14:textId="77777777" w:rsidR="00772BE4" w:rsidRDefault="00772BE4" w:rsidP="00772BE4">
      <w:r w:rsidRPr="005864E8">
        <w:rPr>
          <w:b/>
          <w:bCs/>
        </w:rPr>
        <w:t>Enable Scheduled Trading</w:t>
      </w:r>
      <w:r>
        <w:t>: Restricts trading to specified hours.</w:t>
      </w:r>
    </w:p>
    <w:p w14:paraId="66E01C3C" w14:textId="77777777" w:rsidR="00772BE4" w:rsidRDefault="00772BE4" w:rsidP="00772BE4">
      <w:r w:rsidRPr="005864E8">
        <w:rPr>
          <w:b/>
          <w:bCs/>
        </w:rPr>
        <w:t>Trading Window Open Hour/Minute</w:t>
      </w:r>
      <w:r>
        <w:t>: Time when trading window opens.</w:t>
      </w:r>
    </w:p>
    <w:p w14:paraId="3EA824D4" w14:textId="77777777" w:rsidR="00772BE4" w:rsidRDefault="00772BE4" w:rsidP="00772BE4">
      <w:r w:rsidRPr="005864E8">
        <w:rPr>
          <w:b/>
          <w:bCs/>
        </w:rPr>
        <w:t>Trading Window Close Hour/Minute</w:t>
      </w:r>
      <w:r>
        <w:t>: Time when trading window closes.</w:t>
      </w:r>
    </w:p>
    <w:p w14:paraId="5399BC98" w14:textId="77777777" w:rsidR="00772BE4" w:rsidRDefault="00772BE4" w:rsidP="00772BE4">
      <w:r w:rsidRPr="005864E8">
        <w:rPr>
          <w:b/>
          <w:bCs/>
        </w:rPr>
        <w:t>Close Friday</w:t>
      </w:r>
      <w:r>
        <w:t>: Closes all trades at breakeven and stops trading on Friday.</w:t>
      </w:r>
    </w:p>
    <w:p w14:paraId="4BE4FC6B" w14:textId="77777777" w:rsidR="00772BE4" w:rsidRDefault="00772BE4" w:rsidP="00772BE4">
      <w:r w:rsidRPr="005864E8">
        <w:rPr>
          <w:b/>
          <w:bCs/>
        </w:rPr>
        <w:t>Close Friday Hour</w:t>
      </w:r>
      <w:r>
        <w:t>: Time to close trades on Friday.</w:t>
      </w:r>
    </w:p>
    <w:p w14:paraId="2AB46F9C" w14:textId="77777777" w:rsidR="00772BE4" w:rsidRDefault="00772BE4" w:rsidP="00772BE4">
      <w:r w:rsidRPr="005864E8">
        <w:rPr>
          <w:b/>
          <w:bCs/>
        </w:rPr>
        <w:t>Close Friday Night also if our trades are in loss</w:t>
      </w:r>
      <w:r>
        <w:t>: Forces closure of trades on Friday night, even if in loss.</w:t>
      </w:r>
    </w:p>
    <w:p w14:paraId="672A8C3C" w14:textId="77777777" w:rsidR="00772BE4" w:rsidRDefault="00772BE4" w:rsidP="00772BE4">
      <w:r w:rsidRPr="005864E8">
        <w:rPr>
          <w:b/>
          <w:bCs/>
        </w:rPr>
        <w:t>Strong Close Friday Hour</w:t>
      </w:r>
      <w:r>
        <w:t>: Additional Friday closure time.</w:t>
      </w:r>
    </w:p>
    <w:p w14:paraId="6652CE75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Trading Days</w:t>
      </w:r>
    </w:p>
    <w:p w14:paraId="11C75797" w14:textId="77777777" w:rsidR="00772BE4" w:rsidRDefault="00772BE4" w:rsidP="00772BE4">
      <w:r w:rsidRPr="005864E8">
        <w:rPr>
          <w:b/>
          <w:bCs/>
        </w:rPr>
        <w:t>Trade on Monday/Tuesday/Wednesday/Thursday/Friday/Saturday/Sunday</w:t>
      </w:r>
      <w:r>
        <w:t>: Enable or disable trading for each day of the week.</w:t>
      </w:r>
    </w:p>
    <w:p w14:paraId="277803B7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Trade Directions</w:t>
      </w:r>
    </w:p>
    <w:p w14:paraId="42333E60" w14:textId="77777777" w:rsidR="00772BE4" w:rsidRDefault="00772BE4" w:rsidP="00772BE4">
      <w:r w:rsidRPr="005864E8">
        <w:rPr>
          <w:b/>
          <w:bCs/>
        </w:rPr>
        <w:t>Allow New Series</w:t>
      </w:r>
      <w:r>
        <w:t>: Allows the EA to start new trade series.</w:t>
      </w:r>
    </w:p>
    <w:p w14:paraId="42ECB9DF" w14:textId="77777777" w:rsidR="00772BE4" w:rsidRDefault="00772BE4" w:rsidP="00772BE4">
      <w:r w:rsidRPr="005864E8">
        <w:rPr>
          <w:b/>
          <w:bCs/>
        </w:rPr>
        <w:t>Permit Buy Orders</w:t>
      </w:r>
      <w:r>
        <w:t>: Enables buy trades.</w:t>
      </w:r>
    </w:p>
    <w:p w14:paraId="0EA3876B" w14:textId="77777777" w:rsidR="00772BE4" w:rsidRDefault="00772BE4" w:rsidP="00772BE4">
      <w:r w:rsidRPr="005864E8">
        <w:rPr>
          <w:b/>
          <w:bCs/>
        </w:rPr>
        <w:t>Permit Sell Orders</w:t>
      </w:r>
      <w:r>
        <w:t>: Enables sell trades.</w:t>
      </w:r>
    </w:p>
    <w:p w14:paraId="328EBA76" w14:textId="77777777" w:rsidR="00772BE4" w:rsidRDefault="00772BE4" w:rsidP="00772BE4">
      <w:r w:rsidRPr="005864E8">
        <w:rPr>
          <w:b/>
          <w:bCs/>
        </w:rPr>
        <w:t>Allow Buy and Sell at the same time</w:t>
      </w:r>
      <w:r>
        <w:t>: Enables simultaneous buy and sell positions.</w:t>
      </w:r>
    </w:p>
    <w:p w14:paraId="28940940" w14:textId="77777777" w:rsidR="00772BE4" w:rsidRDefault="00772BE4" w:rsidP="00772BE4">
      <w:proofErr w:type="spellStart"/>
      <w:r w:rsidRPr="005864E8">
        <w:rPr>
          <w:b/>
          <w:bCs/>
        </w:rPr>
        <w:t>Fifo</w:t>
      </w:r>
      <w:proofErr w:type="spellEnd"/>
      <w:r w:rsidRPr="005864E8">
        <w:rPr>
          <w:b/>
          <w:bCs/>
        </w:rPr>
        <w:t xml:space="preserve"> Closing</w:t>
      </w:r>
      <w:r>
        <w:t>: Enables FIFO (First In, First Out) closing logic.</w:t>
      </w:r>
    </w:p>
    <w:p w14:paraId="5233A18F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Grid Rules</w:t>
      </w:r>
    </w:p>
    <w:p w14:paraId="21C9C577" w14:textId="77777777" w:rsidR="00772BE4" w:rsidRDefault="00772BE4" w:rsidP="00772BE4">
      <w:r w:rsidRPr="005864E8">
        <w:rPr>
          <w:b/>
          <w:bCs/>
        </w:rPr>
        <w:t>Max Concurrent Orders</w:t>
      </w:r>
      <w:r>
        <w:t>: The maximum number of trades that the EA can have open at the same time. This helps control risk and exposure.</w:t>
      </w:r>
    </w:p>
    <w:p w14:paraId="54A929E4" w14:textId="77777777" w:rsidR="00772BE4" w:rsidRDefault="00772BE4" w:rsidP="00772BE4">
      <w:r w:rsidRPr="005864E8">
        <w:rPr>
          <w:b/>
          <w:bCs/>
        </w:rPr>
        <w:t>Increment Factor for Grid Position Sizing</w:t>
      </w:r>
      <w:r>
        <w:t>: Determines how the lot size increases for each new grid trade.</w:t>
      </w:r>
    </w:p>
    <w:p w14:paraId="78B8EA7D" w14:textId="77777777" w:rsidR="00772BE4" w:rsidRDefault="00772BE4" w:rsidP="00772BE4">
      <w:r w:rsidRPr="005864E8">
        <w:rPr>
          <w:b/>
          <w:bCs/>
        </w:rPr>
        <w:t>Grid Minimum Gap</w:t>
      </w:r>
      <w:r>
        <w:rPr>
          <w:b/>
          <w:bCs/>
        </w:rPr>
        <w:t xml:space="preserve"> Percentage</w:t>
      </w:r>
      <w:r>
        <w:t xml:space="preserve">: </w:t>
      </w:r>
      <w:r w:rsidRPr="00703E72">
        <w:t>Minimum distance (as a percentage) between each grid order.</w:t>
      </w:r>
    </w:p>
    <w:p w14:paraId="6908B55E" w14:textId="77777777" w:rsidR="00772BE4" w:rsidRDefault="00772BE4" w:rsidP="00772BE4">
      <w:r w:rsidRPr="005864E8">
        <w:rPr>
          <w:b/>
          <w:bCs/>
        </w:rPr>
        <w:t>Grid Gap Multiplier</w:t>
      </w:r>
      <w:r>
        <w:t>: Multiplies the gap between subsequent grid orders, allowing for wider spacing as the grid expands.</w:t>
      </w:r>
    </w:p>
    <w:p w14:paraId="0E22D003" w14:textId="77777777" w:rsidR="00772BE4" w:rsidRDefault="00772BE4" w:rsidP="00772BE4">
      <w:r w:rsidRPr="005864E8">
        <w:rPr>
          <w:b/>
          <w:bCs/>
        </w:rPr>
        <w:t>Grid Single Trade Per Bar</w:t>
      </w:r>
      <w:r>
        <w:t>: If enabled, the EA will only execute one grid trade per bar or candlestick, reducing overtrading.</w:t>
      </w:r>
    </w:p>
    <w:p w14:paraId="6892B60A" w14:textId="77777777" w:rsidR="00772BE4" w:rsidRDefault="00772BE4" w:rsidP="00772BE4">
      <w:r w:rsidRPr="005864E8">
        <w:rPr>
          <w:b/>
          <w:bCs/>
        </w:rPr>
        <w:lastRenderedPageBreak/>
        <w:t>Grid Order Execution Timeframe</w:t>
      </w:r>
      <w:r>
        <w:t>: The timeframe on which grid orders will be executed (e.g., M15, H1).</w:t>
      </w:r>
    </w:p>
    <w:p w14:paraId="5F5E8B40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Close Rules</w:t>
      </w:r>
    </w:p>
    <w:p w14:paraId="49110C7D" w14:textId="77777777" w:rsidR="00772BE4" w:rsidRPr="0016426F" w:rsidRDefault="00772BE4" w:rsidP="00772BE4">
      <w:r w:rsidRPr="0016426F">
        <w:rPr>
          <w:b/>
          <w:bCs/>
        </w:rPr>
        <w:t xml:space="preserve">Take Profit Percentage: </w:t>
      </w:r>
      <w:r w:rsidRPr="0016426F">
        <w:t>The profit target as a percentage of the order size.</w:t>
      </w:r>
    </w:p>
    <w:p w14:paraId="2E18E304" w14:textId="77777777" w:rsidR="00772BE4" w:rsidRPr="0016426F" w:rsidRDefault="00772BE4" w:rsidP="00772BE4">
      <w:r w:rsidRPr="0016426F">
        <w:rPr>
          <w:b/>
          <w:bCs/>
        </w:rPr>
        <w:t xml:space="preserve">Modify Take Profit For First Order: </w:t>
      </w:r>
      <w:r w:rsidRPr="0016426F">
        <w:t>Allows a different take profit for the first order in a series.</w:t>
      </w:r>
    </w:p>
    <w:p w14:paraId="0BC9CE7F" w14:textId="77777777" w:rsidR="00772BE4" w:rsidRDefault="00772BE4" w:rsidP="00772BE4">
      <w:pPr>
        <w:rPr>
          <w:b/>
          <w:bCs/>
        </w:rPr>
      </w:pPr>
      <w:r w:rsidRPr="0016426F">
        <w:rPr>
          <w:b/>
          <w:bCs/>
        </w:rPr>
        <w:t xml:space="preserve">Take Profit Percentage First Order: </w:t>
      </w:r>
      <w:r w:rsidRPr="0016426F">
        <w:t>Specific take profit percentage for the first order.</w:t>
      </w:r>
    </w:p>
    <w:p w14:paraId="5803A0E6" w14:textId="77777777" w:rsidR="00772BE4" w:rsidRDefault="00772BE4" w:rsidP="00772BE4">
      <w:r w:rsidRPr="001D4897">
        <w:rPr>
          <w:b/>
          <w:bCs/>
        </w:rPr>
        <w:t>Terminate Position At Candle Completion</w:t>
      </w:r>
      <w:r>
        <w:t>: If enabled, the EA will close all open positions at the end of the current candlestick.</w:t>
      </w:r>
    </w:p>
    <w:p w14:paraId="1E406B54" w14:textId="77777777" w:rsidR="00772BE4" w:rsidRDefault="00772BE4" w:rsidP="00772BE4">
      <w:r w:rsidRPr="001D4897">
        <w:rPr>
          <w:b/>
          <w:bCs/>
        </w:rPr>
        <w:t>Timeframe for close orders</w:t>
      </w:r>
      <w:r>
        <w:t>: The timeframe used to evaluate closing conditions.</w:t>
      </w:r>
    </w:p>
    <w:p w14:paraId="28622BD7" w14:textId="77777777" w:rsidR="00772BE4" w:rsidRDefault="00772BE4" w:rsidP="00772BE4">
      <w:r w:rsidRPr="001D4897">
        <w:rPr>
          <w:b/>
          <w:bCs/>
        </w:rPr>
        <w:t>Extra Closing Rules</w:t>
      </w:r>
      <w:r>
        <w:t>: Additional custom rules for closing trades, if implemented.</w:t>
      </w:r>
    </w:p>
    <w:p w14:paraId="5938A508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Financial Management</w:t>
      </w:r>
    </w:p>
    <w:p w14:paraId="6D1FFA25" w14:textId="77777777" w:rsidR="00772BE4" w:rsidRDefault="00772BE4" w:rsidP="00772BE4">
      <w:r w:rsidRPr="001D4897">
        <w:rPr>
          <w:b/>
          <w:bCs/>
        </w:rPr>
        <w:t>Activate Loss Cap</w:t>
      </w:r>
      <w:r>
        <w:t>: Enables a maximum loss limit. If the loss cap is reached, the EA will take action according to the settings below.</w:t>
      </w:r>
    </w:p>
    <w:p w14:paraId="7ECC6043" w14:textId="77777777" w:rsidR="00772BE4" w:rsidRDefault="00772BE4" w:rsidP="00772BE4">
      <w:r w:rsidRPr="001D4897">
        <w:rPr>
          <w:b/>
          <w:bCs/>
        </w:rPr>
        <w:t>Scale Loss Cap With Lot Size</w:t>
      </w:r>
      <w:r>
        <w:t>: If enabled, the loss cap will be scaled based on the lot size of open trades.</w:t>
      </w:r>
    </w:p>
    <w:p w14:paraId="0195F03E" w14:textId="77777777" w:rsidR="00772BE4" w:rsidRDefault="00772BE4" w:rsidP="00772BE4">
      <w:r w:rsidRPr="001D4897">
        <w:rPr>
          <w:b/>
          <w:bCs/>
        </w:rPr>
        <w:t>Disable Trading After Loss Cap</w:t>
      </w:r>
      <w:r>
        <w:t>: If enabled, the EA will stop trading after the loss cap is reached.</w:t>
      </w:r>
    </w:p>
    <w:p w14:paraId="702E1E69" w14:textId="77777777" w:rsidR="00772BE4" w:rsidRDefault="00772BE4" w:rsidP="00772BE4">
      <w:r w:rsidRPr="001D4897">
        <w:rPr>
          <w:b/>
          <w:bCs/>
        </w:rPr>
        <w:t>Closes across all pairs when loss limit reached</w:t>
      </w:r>
      <w:r>
        <w:t>: If enabled, the EA will close all trades on all pairs if the loss cap is hit.</w:t>
      </w:r>
    </w:p>
    <w:p w14:paraId="3451A293" w14:textId="77777777" w:rsidR="00772BE4" w:rsidRDefault="00772BE4" w:rsidP="00772BE4">
      <w:r w:rsidRPr="001D4897">
        <w:rPr>
          <w:b/>
          <w:bCs/>
        </w:rPr>
        <w:t>Loss Cap Amount</w:t>
      </w:r>
      <w:r>
        <w:t>: The loss amount (in account currency) that triggers the cap.</w:t>
      </w:r>
    </w:p>
    <w:p w14:paraId="3AD6AD28" w14:textId="77777777" w:rsidR="00772BE4" w:rsidRPr="0010040F" w:rsidRDefault="00772BE4" w:rsidP="00772BE4">
      <w:pPr>
        <w:pStyle w:val="Titolo4"/>
        <w:rPr>
          <w:lang w:val="en-US"/>
        </w:rPr>
      </w:pPr>
      <w:r w:rsidRPr="0010040F">
        <w:rPr>
          <w:lang w:val="en-US"/>
        </w:rPr>
        <w:t>Display Settings</w:t>
      </w:r>
    </w:p>
    <w:p w14:paraId="58BDA382" w14:textId="77777777" w:rsidR="00772BE4" w:rsidRDefault="00772BE4" w:rsidP="00772BE4">
      <w:r w:rsidRPr="001D4897">
        <w:rPr>
          <w:b/>
          <w:bCs/>
        </w:rPr>
        <w:t>Modify Chart Appearance</w:t>
      </w:r>
      <w:r>
        <w:t>: Adjusts chart visuals for better clarity.</w:t>
      </w:r>
    </w:p>
    <w:p w14:paraId="7E36931B" w14:textId="77777777" w:rsidR="00772BE4" w:rsidRDefault="00772BE4" w:rsidP="00772BE4">
      <w:r w:rsidRPr="001D4897">
        <w:rPr>
          <w:b/>
          <w:bCs/>
        </w:rPr>
        <w:t>Display Control Panel</w:t>
      </w:r>
      <w:r>
        <w:t>: Shows a control panel on the chart.</w:t>
      </w:r>
    </w:p>
    <w:p w14:paraId="0EB66DB2" w14:textId="77777777" w:rsidR="00772BE4" w:rsidRDefault="00772BE4" w:rsidP="00772BE4">
      <w:r w:rsidRPr="001D4897">
        <w:rPr>
          <w:b/>
          <w:bCs/>
        </w:rPr>
        <w:t>Conceal Information</w:t>
      </w:r>
      <w:r>
        <w:t>: Hides sensitive information on the chart.</w:t>
      </w:r>
    </w:p>
    <w:p w14:paraId="079AF4F3" w14:textId="77777777" w:rsidR="00772BE4" w:rsidRDefault="00772BE4" w:rsidP="00772BE4">
      <w:r w:rsidRPr="001D4897">
        <w:rPr>
          <w:b/>
          <w:bCs/>
        </w:rPr>
        <w:t>Conceal Buttons</w:t>
      </w:r>
      <w:r>
        <w:t>: Hides chart buttons to prevent accidental clicks.</w:t>
      </w:r>
    </w:p>
    <w:p w14:paraId="5EB3B2FE" w14:textId="77777777" w:rsidR="00772BE4" w:rsidRDefault="00772BE4" w:rsidP="00772BE4">
      <w:r w:rsidRPr="001D4897">
        <w:rPr>
          <w:b/>
          <w:bCs/>
        </w:rPr>
        <w:t>Trade Comment</w:t>
      </w:r>
      <w:r>
        <w:t>: Custom comment for each trade.</w:t>
      </w:r>
    </w:p>
    <w:p w14:paraId="2EE69444" w14:textId="77777777" w:rsidR="00772BE4" w:rsidRDefault="00772BE4" w:rsidP="00772BE4"/>
    <w:p w14:paraId="5ED2ADF2" w14:textId="77777777" w:rsidR="00772BE4" w:rsidRPr="0010040F" w:rsidRDefault="00772BE4" w:rsidP="00772BE4">
      <w:pPr>
        <w:pStyle w:val="Titolo1"/>
        <w:rPr>
          <w:lang w:val="en-US"/>
        </w:rPr>
      </w:pPr>
      <w:r w:rsidRPr="0010040F">
        <w:rPr>
          <w:lang w:val="en-US"/>
        </w:rPr>
        <w:t>Best Practices</w:t>
      </w:r>
    </w:p>
    <w:p w14:paraId="5368146C" w14:textId="77777777" w:rsidR="00772BE4" w:rsidRDefault="00772BE4" w:rsidP="00772BE4">
      <w:r>
        <w:t>Always test the EA on a demo account before live trading.</w:t>
      </w:r>
    </w:p>
    <w:p w14:paraId="5AE46892" w14:textId="77777777" w:rsidR="00772BE4" w:rsidRDefault="00772BE4" w:rsidP="00772BE4">
      <w:r>
        <w:lastRenderedPageBreak/>
        <w:t>Adjust risk and lot size according to your account balance and risk tolerance.</w:t>
      </w:r>
    </w:p>
    <w:p w14:paraId="078C941E" w14:textId="77777777" w:rsidR="00772BE4" w:rsidRDefault="00772BE4" w:rsidP="00772BE4">
      <w:r>
        <w:t>Use a VPS for uninterrupted operation.</w:t>
      </w:r>
    </w:p>
    <w:p w14:paraId="371AE5AB" w14:textId="77777777" w:rsidR="00772BE4" w:rsidRDefault="00772BE4" w:rsidP="00772BE4">
      <w:r>
        <w:t>Monitor your account regularly, especially after major market events or broker changes.</w:t>
      </w:r>
    </w:p>
    <w:p w14:paraId="1DE98F64" w14:textId="77777777" w:rsidR="00772BE4" w:rsidRDefault="00772BE4" w:rsidP="00772BE4">
      <w:r>
        <w:t>For further help, contact me via MQL5 messages.</w:t>
      </w:r>
    </w:p>
    <w:p w14:paraId="242EA0A2" w14:textId="77777777" w:rsidR="00772BE4" w:rsidRDefault="00772BE4" w:rsidP="00772BE4">
      <w:r>
        <w:t>By following this guide, you will be able to set up and operate Golden Mirage efficiently and safely. Happy trading!</w:t>
      </w:r>
    </w:p>
    <w:p w14:paraId="2BD52E43" w14:textId="77777777" w:rsidR="00772BE4" w:rsidRDefault="00772BE4" w:rsidP="00772BE4"/>
    <w:p w14:paraId="74F08B29" w14:textId="77777777" w:rsidR="00FF78DB" w:rsidRDefault="00FF78DB"/>
    <w:sectPr w:rsidR="00FF78DB" w:rsidSect="00772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E4"/>
    <w:rsid w:val="00772BE4"/>
    <w:rsid w:val="008B61E9"/>
    <w:rsid w:val="00FA24EB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95BD"/>
  <w15:chartTrackingRefBased/>
  <w15:docId w15:val="{B9DC7280-2662-4730-8BA4-0ED320C2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BE4"/>
    <w:pPr>
      <w:spacing w:line="278" w:lineRule="auto"/>
    </w:pPr>
    <w:rPr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2B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72B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BE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72BE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72BE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BE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BE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BE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BE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B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72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B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72BE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72BE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B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B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B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B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72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BE4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BE4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  <w:lang w:val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B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BE4"/>
    <w:pPr>
      <w:spacing w:line="259" w:lineRule="auto"/>
      <w:ind w:left="720"/>
      <w:contextualSpacing/>
    </w:pPr>
    <w:rPr>
      <w:sz w:val="22"/>
      <w:szCs w:val="22"/>
      <w:lang w:val="it-IT"/>
    </w:rPr>
  </w:style>
  <w:style w:type="character" w:styleId="Enfasiintensa">
    <w:name w:val="Intense Emphasis"/>
    <w:basedOn w:val="Carpredefinitoparagrafo"/>
    <w:uiPriority w:val="21"/>
    <w:qFormat/>
    <w:rsid w:val="00772BE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B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  <w:lang w:val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BE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BE4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72B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ql5.com/en/blogs/post/7350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jnp4_hXt11E" TargetMode="External"/><Relationship Id="rId5" Type="http://schemas.openxmlformats.org/officeDocument/2006/relationships/hyperlink" Target="https://dipgate.com/aff.php?aff=3" TargetMode="External"/><Relationship Id="rId4" Type="http://schemas.openxmlformats.org/officeDocument/2006/relationships/hyperlink" Target="https://roboforex.com/?a=vxr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1424</Words>
  <Characters>8117</Characters>
  <Application>Microsoft Office Word</Application>
  <DocSecurity>0</DocSecurity>
  <Lines>67</Lines>
  <Paragraphs>19</Paragraphs>
  <ScaleCrop>false</ScaleCrop>
  <Company/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Russo</dc:creator>
  <cp:keywords/>
  <dc:description/>
  <cp:lastModifiedBy>Michela Russo</cp:lastModifiedBy>
  <cp:revision>1</cp:revision>
  <dcterms:created xsi:type="dcterms:W3CDTF">2025-09-30T10:53:00Z</dcterms:created>
  <dcterms:modified xsi:type="dcterms:W3CDTF">2025-09-30T10:53:00Z</dcterms:modified>
</cp:coreProperties>
</file>